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05" w:rsidRDefault="00594605">
      <w:r w:rsidRPr="00594605"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293370</wp:posOffset>
            </wp:positionH>
            <wp:positionV relativeFrom="paragraph">
              <wp:posOffset>0</wp:posOffset>
            </wp:positionV>
            <wp:extent cx="6119495" cy="1314450"/>
            <wp:effectExtent l="0" t="0" r="0" b="0"/>
            <wp:wrapSquare wrapText="bothSides"/>
            <wp:docPr id="1" name="Billede 1" descr="Via Dolorosa, Jerusalem, Jesus, Israel, Reli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a Dolorosa, Jerusalem, Jesus, Israel, Religi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17" b="37664"/>
                    <a:stretch/>
                  </pic:blipFill>
                  <pic:spPr bwMode="auto">
                    <a:xfrm>
                      <a:off x="0" y="0"/>
                      <a:ext cx="611949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94605" w:rsidRPr="00594605" w:rsidRDefault="00594605" w:rsidP="00594605">
      <w:pPr>
        <w:jc w:val="center"/>
        <w:rPr>
          <w:sz w:val="40"/>
          <w:szCs w:val="40"/>
        </w:rPr>
      </w:pPr>
      <w:r w:rsidRPr="00594605">
        <w:rPr>
          <w:sz w:val="40"/>
          <w:szCs w:val="40"/>
        </w:rPr>
        <w:t xml:space="preserve">Via </w:t>
      </w:r>
      <w:proofErr w:type="spellStart"/>
      <w:r w:rsidRPr="00594605">
        <w:rPr>
          <w:sz w:val="40"/>
          <w:szCs w:val="40"/>
        </w:rPr>
        <w:t>Dolorosa</w:t>
      </w:r>
      <w:proofErr w:type="spellEnd"/>
      <w:r w:rsidRPr="00594605">
        <w:rPr>
          <w:sz w:val="40"/>
          <w:szCs w:val="40"/>
        </w:rPr>
        <w:t xml:space="preserve"> </w:t>
      </w:r>
    </w:p>
    <w:p w:rsidR="00594605" w:rsidRPr="00594605" w:rsidRDefault="00594605" w:rsidP="00594605">
      <w:pPr>
        <w:jc w:val="center"/>
        <w:rPr>
          <w:sz w:val="40"/>
          <w:szCs w:val="40"/>
        </w:rPr>
      </w:pPr>
      <w:r w:rsidRPr="00594605">
        <w:rPr>
          <w:sz w:val="40"/>
          <w:szCs w:val="40"/>
        </w:rPr>
        <w:t xml:space="preserve">En langfredagsvandring </w:t>
      </w:r>
      <w:r w:rsidR="00A537B5">
        <w:rPr>
          <w:sz w:val="40"/>
          <w:szCs w:val="40"/>
        </w:rPr>
        <w:t>–</w:t>
      </w:r>
      <w:r w:rsidR="00961C07">
        <w:rPr>
          <w:sz w:val="40"/>
          <w:szCs w:val="40"/>
        </w:rPr>
        <w:t xml:space="preserve"> 1</w:t>
      </w:r>
      <w:r w:rsidR="00A537B5">
        <w:rPr>
          <w:sz w:val="40"/>
          <w:szCs w:val="40"/>
        </w:rPr>
        <w:t>. station</w:t>
      </w:r>
    </w:p>
    <w:p w:rsidR="009C4171" w:rsidRDefault="004C4D8F" w:rsidP="009C4171">
      <w:pPr>
        <w:rPr>
          <w:sz w:val="28"/>
          <w:szCs w:val="28"/>
        </w:rPr>
      </w:pPr>
      <w:bookmarkStart w:id="0" w:name="_GoBack"/>
      <w:r w:rsidRPr="009C4171">
        <w:rPr>
          <w:b/>
          <w:i/>
          <w:noProof/>
          <w:sz w:val="24"/>
          <w:szCs w:val="24"/>
          <w:lang w:eastAsia="da-D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-257175</wp:posOffset>
            </wp:positionH>
            <wp:positionV relativeFrom="paragraph">
              <wp:posOffset>62230</wp:posOffset>
            </wp:positionV>
            <wp:extent cx="2734310" cy="6191250"/>
            <wp:effectExtent l="0" t="0" r="8890" b="0"/>
            <wp:wrapSquare wrapText="bothSides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ia dolorosa haandvask-0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r="8071"/>
                    <a:stretch/>
                  </pic:blipFill>
                  <pic:spPr bwMode="auto">
                    <a:xfrm>
                      <a:off x="0" y="0"/>
                      <a:ext cx="2734310" cy="619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61C07" w:rsidRPr="009C4171">
        <w:rPr>
          <w:b/>
          <w:sz w:val="32"/>
          <w:szCs w:val="32"/>
        </w:rPr>
        <w:t>Jesus dømmes til døden</w:t>
      </w:r>
      <w:r w:rsidR="009C4171">
        <w:rPr>
          <w:sz w:val="32"/>
          <w:szCs w:val="32"/>
        </w:rPr>
        <w:br/>
      </w:r>
      <w:r w:rsidR="009C4171">
        <w:rPr>
          <w:sz w:val="28"/>
          <w:szCs w:val="28"/>
        </w:rPr>
        <w:t>Fra Herodes til Pilatus!</w:t>
      </w:r>
      <w:r w:rsidR="00961C07">
        <w:rPr>
          <w:sz w:val="28"/>
          <w:szCs w:val="28"/>
        </w:rPr>
        <w:t xml:space="preserve"> </w:t>
      </w:r>
      <w:r w:rsidR="009C4171">
        <w:rPr>
          <w:sz w:val="28"/>
          <w:szCs w:val="28"/>
        </w:rPr>
        <w:t>Sådan siger vi, når n</w:t>
      </w:r>
      <w:r w:rsidR="00961C07">
        <w:rPr>
          <w:sz w:val="28"/>
          <w:szCs w:val="28"/>
        </w:rPr>
        <w:t xml:space="preserve">oget synes at være unødvendigt besværligt. </w:t>
      </w:r>
      <w:r w:rsidR="009C4171">
        <w:rPr>
          <w:sz w:val="28"/>
          <w:szCs w:val="28"/>
        </w:rPr>
        <w:t>Den henviser til fortælling om p</w:t>
      </w:r>
      <w:r w:rsidR="00961C07">
        <w:rPr>
          <w:sz w:val="28"/>
          <w:szCs w:val="28"/>
        </w:rPr>
        <w:t xml:space="preserve">åsken, hvor Jesus blev sendt </w:t>
      </w:r>
      <w:r w:rsidR="00662764">
        <w:rPr>
          <w:sz w:val="28"/>
          <w:szCs w:val="28"/>
        </w:rPr>
        <w:t>”Fra Herodes til Pilatus”</w:t>
      </w:r>
      <w:r w:rsidR="00843FD8">
        <w:rPr>
          <w:sz w:val="28"/>
          <w:szCs w:val="28"/>
        </w:rPr>
        <w:t xml:space="preserve">. Fra Jesus </w:t>
      </w:r>
      <w:r w:rsidR="00662764">
        <w:rPr>
          <w:sz w:val="28"/>
          <w:szCs w:val="28"/>
        </w:rPr>
        <w:t>blev taget til fange,</w:t>
      </w:r>
      <w:r w:rsidR="00843FD8">
        <w:rPr>
          <w:sz w:val="28"/>
          <w:szCs w:val="28"/>
        </w:rPr>
        <w:t xml:space="preserve"> og til han til sidst blev dømt, blev han sendt frem og tilbage mellem de jødiske og de romerske myndigheder. </w:t>
      </w:r>
      <w:r w:rsidR="009C4171">
        <w:rPr>
          <w:sz w:val="28"/>
          <w:szCs w:val="28"/>
        </w:rPr>
        <w:br/>
      </w:r>
      <w:r w:rsidR="00843FD8">
        <w:rPr>
          <w:sz w:val="28"/>
          <w:szCs w:val="28"/>
        </w:rPr>
        <w:t>Pilatus kan ikke se, at jødernes beviser imod Jesus holder vand, men han vil gerne undgå</w:t>
      </w:r>
      <w:r w:rsidR="009C4171">
        <w:rPr>
          <w:sz w:val="28"/>
          <w:szCs w:val="28"/>
        </w:rPr>
        <w:t>, at der opstår uro</w:t>
      </w:r>
      <w:r w:rsidR="00843FD8">
        <w:rPr>
          <w:sz w:val="28"/>
          <w:szCs w:val="28"/>
        </w:rPr>
        <w:t xml:space="preserve"> </w:t>
      </w:r>
      <w:r w:rsidR="009C4171">
        <w:rPr>
          <w:sz w:val="28"/>
          <w:szCs w:val="28"/>
        </w:rPr>
        <w:br/>
        <w:t>i Jerusalem midt i p</w:t>
      </w:r>
      <w:r w:rsidR="00843FD8">
        <w:rPr>
          <w:sz w:val="28"/>
          <w:szCs w:val="28"/>
        </w:rPr>
        <w:t>åsken, hvor byen er fuld af påsketurister.</w:t>
      </w:r>
      <w:r w:rsidR="009C4171">
        <w:rPr>
          <w:sz w:val="28"/>
          <w:szCs w:val="28"/>
        </w:rPr>
        <w:t xml:space="preserve"> I Matthæusevangeliet står der: </w:t>
      </w:r>
    </w:p>
    <w:p w:rsidR="00961C07" w:rsidRPr="009C4171" w:rsidRDefault="00843FD8" w:rsidP="009C4171">
      <w:pPr>
        <w:rPr>
          <w:sz w:val="28"/>
          <w:szCs w:val="28"/>
        </w:rPr>
      </w:pPr>
      <w:r w:rsidRPr="00843FD8">
        <w:rPr>
          <w:i/>
          <w:sz w:val="28"/>
          <w:szCs w:val="28"/>
        </w:rPr>
        <w:t>Da Pilatus så, at der ikke var noget at gøre, men at der tværtimod blev uro, tog han noget vand, og i skarens påsyn vaskede han sine hænder og sagde: »Jeg er uskyldig i denne mands blod. Det bliver jeres sag.«</w:t>
      </w:r>
    </w:p>
    <w:p w:rsidR="009C4171" w:rsidRDefault="004C4D8F" w:rsidP="00A537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Når vi indtil nu har brugt </w:t>
      </w:r>
      <w:r w:rsidR="00843FD8">
        <w:rPr>
          <w:sz w:val="28"/>
          <w:szCs w:val="28"/>
        </w:rPr>
        <w:t>udtrykket ”at vaske sine hænder”</w:t>
      </w:r>
      <w:r>
        <w:rPr>
          <w:sz w:val="28"/>
          <w:szCs w:val="28"/>
        </w:rPr>
        <w:t xml:space="preserve"> har det været med henvisning til denne fortælling om Pilatus. ”Jeg vasker mine hænder” er en måde at sige på, at jeg fralægger mig ethvert ansvar for, hvad de</w:t>
      </w:r>
      <w:r w:rsidR="009C4171">
        <w:rPr>
          <w:sz w:val="28"/>
          <w:szCs w:val="28"/>
        </w:rPr>
        <w:t>r sker, og sætningen: ”der er kø</w:t>
      </w:r>
      <w:r>
        <w:rPr>
          <w:sz w:val="28"/>
          <w:szCs w:val="28"/>
        </w:rPr>
        <w:t xml:space="preserve"> ved håndvasken i disse dage” henviser til</w:t>
      </w:r>
      <w:r w:rsidR="009C4171">
        <w:rPr>
          <w:sz w:val="28"/>
          <w:szCs w:val="28"/>
        </w:rPr>
        <w:t>,</w:t>
      </w:r>
      <w:r>
        <w:rPr>
          <w:sz w:val="28"/>
          <w:szCs w:val="28"/>
        </w:rPr>
        <w:t xml:space="preserve"> at flere personer samtidigt er i gang med at tage afstand fra noget eller fralægge sig ansvaret. </w:t>
      </w:r>
    </w:p>
    <w:p w:rsidR="004C4D8F" w:rsidRPr="009C4171" w:rsidRDefault="009C4171" w:rsidP="00A537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="004C4D8F" w:rsidRPr="009C4171">
        <w:rPr>
          <w:b/>
          <w:sz w:val="28"/>
          <w:szCs w:val="28"/>
        </w:rPr>
        <w:t xml:space="preserve">Overvejelse: </w:t>
      </w:r>
    </w:p>
    <w:p w:rsidR="004C4D8F" w:rsidRPr="00A537B5" w:rsidRDefault="009C4171" w:rsidP="00A537B5">
      <w:pPr>
        <w:spacing w:after="0" w:line="240" w:lineRule="auto"/>
        <w:rPr>
          <w:sz w:val="28"/>
          <w:szCs w:val="28"/>
        </w:rPr>
      </w:pPr>
      <w:r>
        <w:rPr>
          <w:noProof/>
          <w:lang w:eastAsia="da-D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5283835</wp:posOffset>
            </wp:positionH>
            <wp:positionV relativeFrom="paragraph">
              <wp:posOffset>257848</wp:posOffset>
            </wp:positionV>
            <wp:extent cx="1476375" cy="1495425"/>
            <wp:effectExtent l="0" t="0" r="9525" b="9525"/>
            <wp:wrapSquare wrapText="bothSides"/>
            <wp:docPr id="5" name="Billede 5" descr="https://edge.churchdesk.com/non/ckeditorlarge/public/8c4/folkekirkens_logo__december_2012.jpg?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dge.churchdesk.com/non/ckeditorlarge/public/8c4/folkekirkens_logo__december_2012.jpg?c=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0" t="11018" r="29187" b="31147"/>
                    <a:stretch/>
                  </pic:blipFill>
                  <pic:spPr bwMode="auto">
                    <a:xfrm>
                      <a:off x="0" y="0"/>
                      <a:ext cx="14763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37B5"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-439747</wp:posOffset>
            </wp:positionH>
            <wp:positionV relativeFrom="paragraph">
              <wp:posOffset>1153160</wp:posOffset>
            </wp:positionV>
            <wp:extent cx="6054725" cy="607060"/>
            <wp:effectExtent l="0" t="0" r="3175" b="2540"/>
            <wp:wrapSquare wrapText="bothSides"/>
            <wp:docPr id="4" name="Billede 4" descr="https://edge.churchdesk.com/non/ckeditorlarge/public/8c4/folkekirkens_logo__december_2012.jpg?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dge.churchdesk.com/non/ckeditorlarge/public/8c4/folkekirkens_logo__december_2012.jpg?c=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541" b="10687"/>
                    <a:stretch/>
                  </pic:blipFill>
                  <pic:spPr bwMode="auto">
                    <a:xfrm>
                      <a:off x="0" y="0"/>
                      <a:ext cx="60547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D8F">
        <w:rPr>
          <w:sz w:val="28"/>
          <w:szCs w:val="28"/>
        </w:rPr>
        <w:t xml:space="preserve">Hvad mon der sker med udtrykket efter </w:t>
      </w:r>
      <w:proofErr w:type="spellStart"/>
      <w:r w:rsidR="004C4D8F">
        <w:rPr>
          <w:sz w:val="28"/>
          <w:szCs w:val="28"/>
        </w:rPr>
        <w:t>coronakrisen</w:t>
      </w:r>
      <w:proofErr w:type="spellEnd"/>
      <w:r w:rsidR="004C4D8F">
        <w:rPr>
          <w:sz w:val="28"/>
          <w:szCs w:val="28"/>
        </w:rPr>
        <w:t>? Kan det m</w:t>
      </w:r>
      <w:r>
        <w:rPr>
          <w:sz w:val="28"/>
          <w:szCs w:val="28"/>
        </w:rPr>
        <w:t>on fremover komme til at betyde</w:t>
      </w:r>
      <w:r w:rsidR="004C4D8F">
        <w:rPr>
          <w:sz w:val="28"/>
          <w:szCs w:val="28"/>
        </w:rPr>
        <w:t xml:space="preserve"> </w:t>
      </w:r>
      <w:r>
        <w:rPr>
          <w:sz w:val="28"/>
          <w:szCs w:val="28"/>
        </w:rPr>
        <w:t>”</w:t>
      </w:r>
      <w:r w:rsidR="004C4D8F">
        <w:rPr>
          <w:sz w:val="28"/>
          <w:szCs w:val="28"/>
        </w:rPr>
        <w:t>en</w:t>
      </w:r>
      <w:r>
        <w:rPr>
          <w:sz w:val="28"/>
          <w:szCs w:val="28"/>
        </w:rPr>
        <w:t>,</w:t>
      </w:r>
      <w:r w:rsidR="004C4D8F">
        <w:rPr>
          <w:sz w:val="28"/>
          <w:szCs w:val="28"/>
        </w:rPr>
        <w:t xml:space="preserve"> der udviser samfundssind og tager ansvar</w:t>
      </w:r>
      <w:r>
        <w:rPr>
          <w:sz w:val="28"/>
          <w:szCs w:val="28"/>
        </w:rPr>
        <w:t>”</w:t>
      </w:r>
      <w:r w:rsidR="004C4D8F">
        <w:rPr>
          <w:sz w:val="28"/>
          <w:szCs w:val="28"/>
        </w:rPr>
        <w:t>?</w:t>
      </w:r>
    </w:p>
    <w:sectPr w:rsidR="004C4D8F" w:rsidRPr="00A537B5" w:rsidSect="00A53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E3E79"/>
    <w:multiLevelType w:val="hybridMultilevel"/>
    <w:tmpl w:val="C5D2BD62"/>
    <w:lvl w:ilvl="0" w:tplc="D7347BA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B611A"/>
    <w:multiLevelType w:val="hybridMultilevel"/>
    <w:tmpl w:val="BB2C09A8"/>
    <w:lvl w:ilvl="0" w:tplc="D7347BA4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05"/>
    <w:rsid w:val="003664F1"/>
    <w:rsid w:val="004C4D8F"/>
    <w:rsid w:val="00594605"/>
    <w:rsid w:val="00662764"/>
    <w:rsid w:val="00693DC7"/>
    <w:rsid w:val="007158A5"/>
    <w:rsid w:val="007B3124"/>
    <w:rsid w:val="00843FD8"/>
    <w:rsid w:val="00946A89"/>
    <w:rsid w:val="00961C07"/>
    <w:rsid w:val="009C4171"/>
    <w:rsid w:val="009F1037"/>
    <w:rsid w:val="00A537B5"/>
    <w:rsid w:val="00A67997"/>
    <w:rsid w:val="00C63B2E"/>
    <w:rsid w:val="00E44829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A402E-49E2-443C-92B5-1D18117F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53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</dc:creator>
  <cp:keywords/>
  <dc:description/>
  <cp:lastModifiedBy>Charlotte Lydholm</cp:lastModifiedBy>
  <cp:revision>5</cp:revision>
  <dcterms:created xsi:type="dcterms:W3CDTF">2020-03-30T18:57:00Z</dcterms:created>
  <dcterms:modified xsi:type="dcterms:W3CDTF">2020-03-31T11:33:00Z</dcterms:modified>
</cp:coreProperties>
</file>